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40878BF3" w14:textId="77777777" w:rsidTr="00CB6DBD">
        <w:tc>
          <w:tcPr>
            <w:tcW w:w="10173" w:type="dxa"/>
            <w:shd w:val="clear" w:color="auto" w:fill="000000" w:themeFill="text1"/>
          </w:tcPr>
          <w:p w14:paraId="6B80A003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PAGRINDINĖ INFORMACIJA APIE PIRKIMĄ</w:t>
            </w:r>
          </w:p>
        </w:tc>
      </w:tr>
    </w:tbl>
    <w:p w14:paraId="2B10C2AB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203"/>
        <w:gridCol w:w="7759"/>
      </w:tblGrid>
      <w:tr w:rsidR="00F01859" w:rsidRPr="00CD2B40" w14:paraId="6BE099F8" w14:textId="77777777" w:rsidTr="00FE45A2">
        <w:tc>
          <w:tcPr>
            <w:tcW w:w="2203" w:type="dxa"/>
            <w:shd w:val="clear" w:color="auto" w:fill="005063"/>
          </w:tcPr>
          <w:p w14:paraId="3D08E859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 w:eastAsia="lt-LT"/>
              </w:rPr>
              <w:t>Pirkimo pavadinimas</w:t>
            </w:r>
          </w:p>
        </w:tc>
        <w:tc>
          <w:tcPr>
            <w:tcW w:w="7759" w:type="dxa"/>
            <w:vAlign w:val="center"/>
          </w:tcPr>
          <w:p w14:paraId="19C66A16" w14:textId="51C2E829" w:rsidR="00F01859" w:rsidRPr="00CD2B40" w:rsidRDefault="00EA5019" w:rsidP="00EA44FD">
            <w:pPr>
              <w:jc w:val="center"/>
              <w:rPr>
                <w:rFonts w:ascii="Arial" w:hAnsi="Arial" w:cs="Arial"/>
                <w:bCs/>
                <w:sz w:val="22"/>
                <w:szCs w:val="22"/>
                <w:highlight w:val="green"/>
                <w:lang w:val="lt-LT" w:eastAsia="lt-LT"/>
              </w:rPr>
            </w:pP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Valstybinės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reikšmės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magistralinio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kelio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A12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Ryga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>–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Šiauliai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>–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Tauragė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>–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Kaliningradas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ruožo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nuo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155,796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iki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157,57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km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kapitalinis</w:t>
            </w:r>
            <w:proofErr w:type="spellEnd"/>
            <w:r w:rsidRPr="00EA5019">
              <w:rPr>
                <w:rFonts w:ascii="Arial" w:hAnsi="Arial" w:cs="Arial"/>
                <w:b/>
                <w:bCs/>
                <w:sz w:val="22"/>
              </w:rPr>
              <w:t xml:space="preserve"> </w:t>
            </w:r>
            <w:proofErr w:type="spellStart"/>
            <w:r w:rsidRPr="00EA5019">
              <w:rPr>
                <w:rFonts w:ascii="Arial" w:hAnsi="Arial" w:cs="Arial"/>
                <w:b/>
                <w:bCs/>
                <w:sz w:val="22"/>
              </w:rPr>
              <w:t>remontas</w:t>
            </w:r>
            <w:proofErr w:type="spellEnd"/>
          </w:p>
        </w:tc>
      </w:tr>
    </w:tbl>
    <w:p w14:paraId="176ECD39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3F6B76D7" w14:textId="77777777" w:rsidTr="00CB6DBD">
        <w:tc>
          <w:tcPr>
            <w:tcW w:w="10173" w:type="dxa"/>
            <w:shd w:val="clear" w:color="auto" w:fill="000000" w:themeFill="text1"/>
          </w:tcPr>
          <w:p w14:paraId="10C3B7B6" w14:textId="77777777" w:rsidR="00F01859" w:rsidRPr="00CD2B40" w:rsidRDefault="00F01859" w:rsidP="00CB6DBD">
            <w:pPr>
              <w:spacing w:before="120" w:after="120"/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 w:eastAsia="lt-LT"/>
              </w:rPr>
              <w:t>KAINOS IR KOKYBĖS SANTYKIO KRITERIJAI</w:t>
            </w:r>
          </w:p>
        </w:tc>
      </w:tr>
    </w:tbl>
    <w:p w14:paraId="18BAF903" w14:textId="77777777" w:rsidR="00F01859" w:rsidRPr="00CD2B40" w:rsidRDefault="00F01859" w:rsidP="00F01859">
      <w:pPr>
        <w:pStyle w:val="Antrat2"/>
        <w:spacing w:before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 xml:space="preserve">Tiekėjų pasiūlymai bus vertinami ir ekonomiškai naudingiausias pasiūlymas bus atrenkamas pagal </w:t>
      </w:r>
      <w:r w:rsidRPr="00CD2B40">
        <w:rPr>
          <w:rFonts w:ascii="Arial" w:hAnsi="Arial" w:cs="Arial"/>
          <w:b/>
          <w:sz w:val="22"/>
          <w:szCs w:val="22"/>
        </w:rPr>
        <w:t>kainos ir kokybės</w:t>
      </w:r>
      <w:r w:rsidRPr="00CD2B40">
        <w:rPr>
          <w:rFonts w:ascii="Arial" w:hAnsi="Arial" w:cs="Arial"/>
          <w:sz w:val="22"/>
          <w:szCs w:val="22"/>
        </w:rPr>
        <w:t xml:space="preserve"> santykį, vadovaujantis šiais parametrais:</w:t>
      </w:r>
    </w:p>
    <w:p w14:paraId="57EFB8F0" w14:textId="77777777" w:rsidR="00F01859" w:rsidRPr="00CD2B40" w:rsidRDefault="00F01859" w:rsidP="00F01859">
      <w:pPr>
        <w:rPr>
          <w:rFonts w:ascii="Arial" w:hAnsi="Arial" w:cs="Arial"/>
          <w:sz w:val="22"/>
          <w:szCs w:val="22"/>
          <w:lang w:val="lt-LT" w:eastAsia="lt-LT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68"/>
        <w:gridCol w:w="2126"/>
        <w:gridCol w:w="1843"/>
        <w:gridCol w:w="2126"/>
        <w:gridCol w:w="2410"/>
      </w:tblGrid>
      <w:tr w:rsidR="00F01859" w:rsidRPr="00CD2B40" w14:paraId="2691E992" w14:textId="77777777" w:rsidTr="00FE45A2">
        <w:trPr>
          <w:cantSplit/>
          <w:trHeight w:val="441"/>
        </w:trPr>
        <w:tc>
          <w:tcPr>
            <w:tcW w:w="5637" w:type="dxa"/>
            <w:gridSpan w:val="3"/>
            <w:shd w:val="clear" w:color="auto" w:fill="005063"/>
            <w:vAlign w:val="center"/>
          </w:tcPr>
          <w:p w14:paraId="2296A8A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kriterijai, kriterijaus žymuo, aprašymas</w:t>
            </w:r>
          </w:p>
        </w:tc>
        <w:tc>
          <w:tcPr>
            <w:tcW w:w="2126" w:type="dxa"/>
            <w:vMerge w:val="restart"/>
            <w:shd w:val="clear" w:color="auto" w:fill="005063"/>
            <w:vAlign w:val="center"/>
          </w:tcPr>
          <w:p w14:paraId="08D0E3D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Lyginamasis svoris ekonominio naudingumo įvertinime</w:t>
            </w:r>
          </w:p>
        </w:tc>
        <w:tc>
          <w:tcPr>
            <w:tcW w:w="2410" w:type="dxa"/>
            <w:vMerge w:val="restart"/>
            <w:shd w:val="clear" w:color="auto" w:fill="005063"/>
            <w:vAlign w:val="center"/>
          </w:tcPr>
          <w:p w14:paraId="50C25CEA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 xml:space="preserve">Kriterijaus funkcinio parametro lyginamasis svoris </w:t>
            </w:r>
          </w:p>
          <w:p w14:paraId="4B736FB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i/>
                <w:iCs/>
                <w:color w:val="FFFFFF" w:themeColor="background1"/>
                <w:sz w:val="22"/>
                <w:szCs w:val="22"/>
                <w:lang w:val="lt-LT"/>
              </w:rPr>
              <w:t>(pagal poreikį)</w:t>
            </w:r>
          </w:p>
        </w:tc>
      </w:tr>
      <w:tr w:rsidR="00F01859" w:rsidRPr="00CD2B40" w14:paraId="6A4FE696" w14:textId="77777777" w:rsidTr="0055284D">
        <w:trPr>
          <w:cantSplit/>
        </w:trPr>
        <w:tc>
          <w:tcPr>
            <w:tcW w:w="3794" w:type="dxa"/>
            <w:gridSpan w:val="2"/>
            <w:shd w:val="clear" w:color="auto" w:fill="808080" w:themeFill="background1" w:themeFillShade="80"/>
            <w:vAlign w:val="center"/>
          </w:tcPr>
          <w:p w14:paraId="46BA45F4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Vertinimo kriterijaus pavadinimas ir žymuo</w:t>
            </w:r>
          </w:p>
        </w:tc>
        <w:tc>
          <w:tcPr>
            <w:tcW w:w="1843" w:type="dxa"/>
            <w:shd w:val="clear" w:color="auto" w:fill="808080" w:themeFill="background1" w:themeFillShade="80"/>
            <w:vAlign w:val="center"/>
          </w:tcPr>
          <w:p w14:paraId="731A7927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  <w:t>Kriterijaus aprašymas</w:t>
            </w:r>
          </w:p>
        </w:tc>
        <w:tc>
          <w:tcPr>
            <w:tcW w:w="2126" w:type="dxa"/>
            <w:vMerge/>
            <w:shd w:val="clear" w:color="auto" w:fill="EC6730"/>
          </w:tcPr>
          <w:p w14:paraId="59A6D35D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  <w:tc>
          <w:tcPr>
            <w:tcW w:w="2410" w:type="dxa"/>
            <w:vMerge/>
            <w:shd w:val="clear" w:color="auto" w:fill="EC6730"/>
          </w:tcPr>
          <w:p w14:paraId="70077CE9" w14:textId="77777777" w:rsidR="00F01859" w:rsidRPr="00CD2B40" w:rsidRDefault="00F01859" w:rsidP="00CB6DBD">
            <w:pPr>
              <w:jc w:val="center"/>
              <w:rPr>
                <w:rFonts w:ascii="Arial" w:hAnsi="Arial" w:cs="Arial"/>
                <w:color w:val="FFFFFF" w:themeColor="background1"/>
                <w:sz w:val="22"/>
                <w:szCs w:val="22"/>
                <w:lang w:val="lt-LT"/>
              </w:rPr>
            </w:pPr>
          </w:p>
        </w:tc>
      </w:tr>
      <w:tr w:rsidR="00F01859" w:rsidRPr="00CD2B40" w14:paraId="6D2517BB" w14:textId="77777777" w:rsidTr="00486CC4">
        <w:trPr>
          <w:cantSplit/>
        </w:trPr>
        <w:tc>
          <w:tcPr>
            <w:tcW w:w="1668" w:type="dxa"/>
            <w:vAlign w:val="center"/>
          </w:tcPr>
          <w:p w14:paraId="164DF0B8" w14:textId="77777777" w:rsidR="00F01859" w:rsidRPr="00CD2B40" w:rsidRDefault="00F01859" w:rsidP="00CB6DBD">
            <w:pPr>
              <w:pStyle w:val="Antrats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Pirmas kriterijus </w:t>
            </w:r>
          </w:p>
        </w:tc>
        <w:tc>
          <w:tcPr>
            <w:tcW w:w="2126" w:type="dxa"/>
            <w:vAlign w:val="center"/>
          </w:tcPr>
          <w:p w14:paraId="47188FB8" w14:textId="527A0BBF" w:rsidR="00F01859" w:rsidRPr="00CD2B40" w:rsidRDefault="0055284D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Kaina, C</w:t>
            </w:r>
          </w:p>
        </w:tc>
        <w:tc>
          <w:tcPr>
            <w:tcW w:w="1843" w:type="dxa"/>
            <w:vAlign w:val="center"/>
          </w:tcPr>
          <w:p w14:paraId="144E6D9F" w14:textId="2C669D6F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1FD03632" w14:textId="600C07E5" w:rsidR="00F01859" w:rsidRPr="00CD2B40" w:rsidRDefault="002143F8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X=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70</w:t>
            </w:r>
          </w:p>
        </w:tc>
        <w:tc>
          <w:tcPr>
            <w:tcW w:w="2410" w:type="dxa"/>
            <w:vAlign w:val="center"/>
          </w:tcPr>
          <w:p w14:paraId="11BBCFF1" w14:textId="72A5E530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  <w:tr w:rsidR="00F01859" w:rsidRPr="00CD2B40" w14:paraId="0C4E3CCB" w14:textId="77777777" w:rsidTr="00486CC4">
        <w:trPr>
          <w:cantSplit/>
        </w:trPr>
        <w:tc>
          <w:tcPr>
            <w:tcW w:w="1668" w:type="dxa"/>
            <w:vAlign w:val="center"/>
          </w:tcPr>
          <w:p w14:paraId="430C5034" w14:textId="77777777" w:rsidR="00F01859" w:rsidRPr="00CD2B40" w:rsidRDefault="00F01859" w:rsidP="00CB6DBD">
            <w:pPr>
              <w:jc w:val="both"/>
              <w:rPr>
                <w:rFonts w:ascii="Arial" w:hAnsi="Arial" w:cs="Arial"/>
                <w:b/>
                <w:i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 xml:space="preserve">Antras kriterijus </w:t>
            </w:r>
          </w:p>
        </w:tc>
        <w:tc>
          <w:tcPr>
            <w:tcW w:w="2126" w:type="dxa"/>
            <w:vAlign w:val="center"/>
          </w:tcPr>
          <w:p w14:paraId="4A6DAAB0" w14:textId="060B418C" w:rsidR="00F01859" w:rsidRPr="00CD2B40" w:rsidRDefault="00F1493E" w:rsidP="00CB6DBD">
            <w:pPr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Darbų atlikimo terminas*</w:t>
            </w:r>
            <w:r w:rsidR="00CA76F5">
              <w:rPr>
                <w:rFonts w:ascii="Arial" w:hAnsi="Arial" w:cs="Arial"/>
                <w:sz w:val="22"/>
                <w:szCs w:val="22"/>
                <w:lang w:val="lt-LT"/>
              </w:rPr>
              <w:t>, T</w:t>
            </w:r>
          </w:p>
        </w:tc>
        <w:tc>
          <w:tcPr>
            <w:tcW w:w="1843" w:type="dxa"/>
            <w:vAlign w:val="center"/>
          </w:tcPr>
          <w:p w14:paraId="6C3A0CEF" w14:textId="77B27CB1" w:rsidR="00F01859" w:rsidRPr="00CD2B40" w:rsidRDefault="0055284D" w:rsidP="00D510DC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  <w:tc>
          <w:tcPr>
            <w:tcW w:w="2126" w:type="dxa"/>
            <w:vAlign w:val="center"/>
          </w:tcPr>
          <w:p w14:paraId="0A0F155A" w14:textId="7169A215" w:rsidR="00F01859" w:rsidRPr="00CD2B40" w:rsidRDefault="002143F8" w:rsidP="002143F8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Y=</w:t>
            </w:r>
            <w:r w:rsidR="004A7B5D" w:rsidRPr="00CD2B40">
              <w:rPr>
                <w:rFonts w:ascii="Arial" w:hAnsi="Arial" w:cs="Arial"/>
                <w:sz w:val="22"/>
                <w:szCs w:val="22"/>
                <w:lang w:val="lt-LT"/>
              </w:rPr>
              <w:t>3</w:t>
            </w:r>
            <w:r w:rsidR="006B3D64" w:rsidRPr="00CD2B40">
              <w:rPr>
                <w:rFonts w:ascii="Arial" w:hAnsi="Arial" w:cs="Arial"/>
                <w:sz w:val="22"/>
                <w:szCs w:val="22"/>
                <w:lang w:val="lt-LT"/>
              </w:rPr>
              <w:t>0</w:t>
            </w:r>
          </w:p>
        </w:tc>
        <w:tc>
          <w:tcPr>
            <w:tcW w:w="2410" w:type="dxa"/>
            <w:vAlign w:val="center"/>
          </w:tcPr>
          <w:p w14:paraId="7FB2E027" w14:textId="61564C89" w:rsidR="00F01859" w:rsidRPr="00CD2B40" w:rsidRDefault="0055284D" w:rsidP="00486CC4">
            <w:pPr>
              <w:jc w:val="center"/>
              <w:rPr>
                <w:rFonts w:ascii="Arial" w:hAnsi="Arial" w:cs="Arial"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sz w:val="22"/>
                <w:szCs w:val="22"/>
                <w:lang w:val="lt-LT"/>
              </w:rPr>
              <w:t>-</w:t>
            </w:r>
          </w:p>
        </w:tc>
      </w:tr>
    </w:tbl>
    <w:p w14:paraId="290678F9" w14:textId="77777777" w:rsidR="00F01859" w:rsidRPr="00CD2B40" w:rsidRDefault="00F01859" w:rsidP="00F01859">
      <w:pPr>
        <w:jc w:val="both"/>
        <w:rPr>
          <w:rFonts w:ascii="Arial" w:hAnsi="Arial" w:cs="Arial"/>
          <w:sz w:val="22"/>
          <w:szCs w:val="22"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707F2EB4" w14:textId="77777777" w:rsidTr="00CB6DBD">
        <w:tc>
          <w:tcPr>
            <w:tcW w:w="10188" w:type="dxa"/>
            <w:shd w:val="clear" w:color="auto" w:fill="000000" w:themeFill="text1"/>
          </w:tcPr>
          <w:p w14:paraId="785BB016" w14:textId="77777777" w:rsidR="00F01859" w:rsidRPr="00CD2B40" w:rsidRDefault="00F01859" w:rsidP="00CB6DBD">
            <w:pPr>
              <w:spacing w:before="120" w:after="12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bCs/>
                <w:sz w:val="22"/>
                <w:szCs w:val="22"/>
                <w:lang w:val="lt-LT"/>
              </w:rPr>
              <w:t>EKONOMINIO NAUDINGUMO APSKAIČIAVIMAS</w:t>
            </w:r>
          </w:p>
        </w:tc>
      </w:tr>
    </w:tbl>
    <w:p w14:paraId="5A2FB330" w14:textId="77777777" w:rsidR="00F01859" w:rsidRPr="00CD2B40" w:rsidRDefault="00F01859" w:rsidP="00486CC4">
      <w:pPr>
        <w:pStyle w:val="Pagrindinistekstas"/>
        <w:tabs>
          <w:tab w:val="left" w:pos="0"/>
          <w:tab w:val="left" w:pos="1985"/>
          <w:tab w:val="left" w:pos="2694"/>
        </w:tabs>
        <w:spacing w:before="240" w:after="24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sz w:val="22"/>
          <w:szCs w:val="22"/>
        </w:rPr>
        <w:t>Ekonominis naudingumas (kainos ir kokybės santykis) apskaičiuojamas sudedant tiekėjo pasiūlymo kainos ir kokybės balus:</w:t>
      </w:r>
    </w:p>
    <w:p w14:paraId="01875DD8" w14:textId="2795944C" w:rsidR="00F01859" w:rsidRPr="00CD2B40" w:rsidRDefault="001F5CA3" w:rsidP="00486CC4">
      <w:pPr>
        <w:spacing w:after="120"/>
        <w:ind w:firstLine="340"/>
        <w:jc w:val="center"/>
        <w:rPr>
          <w:rFonts w:ascii="Arial" w:hAnsi="Arial" w:cs="Arial"/>
          <w:i/>
          <w:iCs/>
          <w:color w:val="808080" w:themeColor="background1" w:themeShade="80"/>
          <w:sz w:val="22"/>
          <w:szCs w:val="22"/>
          <w:lang w:val="lt-LT"/>
        </w:rPr>
      </w:pPr>
      <w:r w:rsidRPr="00CD2B40">
        <w:rPr>
          <w:rFonts w:ascii="Arial" w:hAnsi="Arial" w:cs="Arial"/>
          <w:b/>
          <w:position w:val="-6"/>
          <w:sz w:val="22"/>
          <w:szCs w:val="22"/>
          <w:lang w:val="lt-LT"/>
        </w:rPr>
        <w:object w:dxaOrig="1020" w:dyaOrig="279" w14:anchorId="49AFC7E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.25pt;height:14.25pt" o:ole="" fillcolor="window">
            <v:imagedata r:id="rId11" o:title=""/>
          </v:shape>
          <o:OLEObject Type="Embed" ProgID="Equation.3" ShapeID="_x0000_i1025" DrawAspect="Content" ObjectID="_1809855714" r:id="rId12"/>
        </w:object>
      </w:r>
    </w:p>
    <w:p w14:paraId="1E65A15A" w14:textId="09CADC6F" w:rsidR="00F01859" w:rsidRPr="00CD2B40" w:rsidRDefault="00F01859" w:rsidP="00486CC4">
      <w:pPr>
        <w:pStyle w:val="Sraopastraipa"/>
        <w:tabs>
          <w:tab w:val="left" w:pos="284"/>
        </w:tabs>
        <w:spacing w:before="120" w:after="120"/>
        <w:ind w:left="0"/>
        <w:contextualSpacing w:val="0"/>
        <w:rPr>
          <w:rFonts w:ascii="Arial" w:hAnsi="Arial" w:cs="Arial"/>
          <w:sz w:val="22"/>
          <w:szCs w:val="22"/>
        </w:rPr>
      </w:pPr>
      <w:r w:rsidRPr="00CD2B40">
        <w:rPr>
          <w:rFonts w:ascii="Arial" w:hAnsi="Arial" w:cs="Arial"/>
          <w:b/>
          <w:sz w:val="22"/>
          <w:szCs w:val="22"/>
        </w:rPr>
        <w:t xml:space="preserve">Pirmas kriterijus. </w:t>
      </w:r>
      <w:r w:rsidR="001F5CA3" w:rsidRPr="00CD2B40">
        <w:rPr>
          <w:rFonts w:ascii="Arial" w:hAnsi="Arial" w:cs="Arial"/>
          <w:sz w:val="22"/>
          <w:szCs w:val="22"/>
        </w:rPr>
        <w:t>Pasiūlymo kainos (C) balai apskaičiuojami mažiausios pasiūlytos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Cmin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ir vertinamo pasiūlymo kainos (</w:t>
      </w:r>
      <w:proofErr w:type="spellStart"/>
      <w:r w:rsidR="001F5CA3" w:rsidRPr="00CD2B40">
        <w:rPr>
          <w:rFonts w:ascii="Arial" w:hAnsi="Arial" w:cs="Arial"/>
          <w:sz w:val="22"/>
          <w:szCs w:val="22"/>
        </w:rPr>
        <w:t>Cp</w:t>
      </w:r>
      <w:proofErr w:type="spellEnd"/>
      <w:r w:rsidR="001F5CA3" w:rsidRPr="00CD2B40">
        <w:rPr>
          <w:rFonts w:ascii="Arial" w:hAnsi="Arial" w:cs="Arial"/>
          <w:sz w:val="22"/>
          <w:szCs w:val="22"/>
        </w:rPr>
        <w:t>) santykį padauginant iš kainos lyginamojo svorio (X):</w:t>
      </w:r>
    </w:p>
    <w:p w14:paraId="46773FA1" w14:textId="12C12872" w:rsidR="001F5CA3" w:rsidRPr="00CD2B40" w:rsidRDefault="001F5CA3" w:rsidP="005D67EA">
      <w:pPr>
        <w:tabs>
          <w:tab w:val="left" w:pos="284"/>
        </w:tabs>
        <w:spacing w:after="120"/>
        <w:jc w:val="center"/>
        <w:rPr>
          <w:rFonts w:ascii="Arial" w:hAnsi="Arial" w:cs="Arial"/>
          <w:sz w:val="22"/>
          <w:szCs w:val="22"/>
          <w:lang w:val="lt-LT"/>
        </w:rPr>
      </w:pPr>
      <w:r w:rsidRPr="00CD2B40">
        <w:rPr>
          <w:rFonts w:ascii="Arial" w:hAnsi="Arial" w:cs="Arial"/>
          <w:b/>
          <w:i/>
          <w:color w:val="9CC2E5" w:themeColor="accent1" w:themeTint="99"/>
          <w:position w:val="-32"/>
          <w:sz w:val="22"/>
          <w:szCs w:val="22"/>
          <w:lang w:val="lt-LT"/>
        </w:rPr>
        <w:object w:dxaOrig="1300" w:dyaOrig="720" w14:anchorId="7DED46C6">
          <v:shape id="_x0000_i1026" type="#_x0000_t75" style="width:64.5pt;height:36pt" o:ole="" fillcolor="window">
            <v:imagedata r:id="rId13" o:title=""/>
          </v:shape>
          <o:OLEObject Type="Embed" ProgID="Equation.3" ShapeID="_x0000_i1026" DrawAspect="Content" ObjectID="_1809855715" r:id="rId14"/>
        </w:objec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9962"/>
      </w:tblGrid>
      <w:tr w:rsidR="00F01859" w:rsidRPr="00CD2B40" w14:paraId="60D96B7B" w14:textId="77777777" w:rsidTr="00B74E4A">
        <w:tc>
          <w:tcPr>
            <w:tcW w:w="9962" w:type="dxa"/>
            <w:shd w:val="clear" w:color="auto" w:fill="000000" w:themeFill="text1"/>
          </w:tcPr>
          <w:p w14:paraId="5B0EC647" w14:textId="77777777" w:rsidR="00F01859" w:rsidRPr="00CD2B40" w:rsidRDefault="00F01859" w:rsidP="00D45EF9">
            <w:pPr>
              <w:spacing w:before="120" w:after="120"/>
              <w:ind w:left="29"/>
              <w:jc w:val="both"/>
              <w:rPr>
                <w:rFonts w:ascii="Arial" w:hAnsi="Arial" w:cs="Arial"/>
                <w:b/>
                <w:sz w:val="22"/>
                <w:szCs w:val="22"/>
                <w:lang w:val="lt-LT"/>
              </w:rPr>
            </w:pPr>
            <w:r w:rsidRPr="00CD2B40">
              <w:rPr>
                <w:rFonts w:ascii="Arial" w:hAnsi="Arial" w:cs="Arial"/>
                <w:b/>
                <w:sz w:val="22"/>
                <w:szCs w:val="22"/>
                <w:lang w:val="lt-LT"/>
              </w:rPr>
              <w:t>PARAMETRŲ APRAŠYMAS IR VERTINIMAS</w:t>
            </w:r>
          </w:p>
        </w:tc>
      </w:tr>
    </w:tbl>
    <w:p w14:paraId="592D99BC" w14:textId="0008E5C7" w:rsidR="00B74E4A" w:rsidRPr="00CD2B40" w:rsidRDefault="00B74E4A" w:rsidP="00B74E4A">
      <w:pPr>
        <w:spacing w:before="240" w:after="120"/>
        <w:jc w:val="both"/>
        <w:rPr>
          <w:rFonts w:ascii="Arial" w:hAnsi="Arial" w:cs="Arial"/>
          <w:b/>
          <w:sz w:val="22"/>
          <w:szCs w:val="22"/>
          <w:lang w:val="lt-LT"/>
        </w:rPr>
      </w:pPr>
      <w:r w:rsidRPr="00CD2B40">
        <w:rPr>
          <w:rFonts w:ascii="Arial" w:hAnsi="Arial" w:cs="Arial"/>
          <w:b/>
          <w:sz w:val="22"/>
          <w:szCs w:val="22"/>
          <w:lang w:val="lt-LT"/>
        </w:rPr>
        <w:t xml:space="preserve"> Antras kriterijus:</w:t>
      </w:r>
    </w:p>
    <w:p w14:paraId="4ECD14A9" w14:textId="6AD21B86" w:rsidR="00B74E4A" w:rsidRPr="00CD2B40" w:rsidRDefault="00B74E4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Antrojo kriterijaus, t. y. darbų atlikimo termino, išreikšto mėnesiais, (T) balai apskaičiuojami mažiausio pasiūlyto termino mėnesiais (</w:t>
      </w:r>
      <w:proofErr w:type="spellStart"/>
      <w:r w:rsidR="00C7543C">
        <w:rPr>
          <w:rFonts w:ascii="Arial" w:eastAsia="Calibri" w:hAnsi="Arial" w:cs="Arial"/>
          <w:bCs/>
          <w:sz w:val="22"/>
          <w:szCs w:val="22"/>
          <w:lang w:val="lt-LT"/>
        </w:rPr>
        <w:t>T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min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ir vertinamo pasiūlymo termino (</w:t>
      </w:r>
      <w:proofErr w:type="spellStart"/>
      <w:r w:rsidR="00C7543C">
        <w:rPr>
          <w:rFonts w:ascii="Arial" w:eastAsia="Calibri" w:hAnsi="Arial" w:cs="Arial"/>
          <w:bCs/>
          <w:sz w:val="22"/>
          <w:szCs w:val="22"/>
          <w:lang w:val="lt-LT"/>
        </w:rPr>
        <w:t>T</w:t>
      </w:r>
      <w:r w:rsidRPr="00CD2B40">
        <w:rPr>
          <w:rFonts w:ascii="Arial" w:eastAsia="Calibri" w:hAnsi="Arial" w:cs="Arial"/>
          <w:bCs/>
          <w:sz w:val="22"/>
          <w:szCs w:val="22"/>
          <w:vertAlign w:val="subscript"/>
          <w:lang w:val="lt-LT"/>
        </w:rPr>
        <w:t>p</w:t>
      </w:r>
      <w:proofErr w:type="spellEnd"/>
      <w:r w:rsidRPr="00CD2B40">
        <w:rPr>
          <w:rFonts w:ascii="Arial" w:eastAsia="Calibri" w:hAnsi="Arial" w:cs="Arial"/>
          <w:bCs/>
          <w:sz w:val="22"/>
          <w:szCs w:val="22"/>
          <w:lang w:val="lt-LT"/>
        </w:rPr>
        <w:t>) santykį padauginant iš šio kriterijaus lyginamojo svorio (Y):</w:t>
      </w:r>
    </w:p>
    <w:p w14:paraId="2C9E87DD" w14:textId="6F09CD8E" w:rsidR="00B74E4A" w:rsidRPr="00CD2B40" w:rsidRDefault="00000000" w:rsidP="00045F3C">
      <w:pPr>
        <w:suppressAutoHyphens/>
        <w:spacing w:before="120" w:after="120"/>
        <w:ind w:firstLine="567"/>
        <w:jc w:val="center"/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</w:pPr>
      <m:oMath>
        <m:sSub>
          <m:sSub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sSubPr>
          <m:e>
            <m:r>
              <w:rPr>
                <w:rFonts w:ascii="Cambria Math" w:eastAsia="Calibri" w:hAnsi="Cambria Math" w:cs="Arial"/>
                <w:sz w:val="22"/>
                <w:szCs w:val="22"/>
              </w:rPr>
              <m:t>T</m:t>
            </m:r>
          </m:e>
          <m:sub/>
        </m:sSub>
        <m:r>
          <w:rPr>
            <w:rFonts w:ascii="Cambria Math" w:eastAsia="Calibri" w:hAnsi="Cambria Math" w:cs="Arial"/>
            <w:sz w:val="22"/>
            <w:szCs w:val="22"/>
          </w:rPr>
          <m:t>=</m:t>
        </m:r>
        <m:f>
          <m:fPr>
            <m:ctrlPr>
              <w:rPr>
                <w:rFonts w:ascii="Cambria Math" w:eastAsia="Calibri" w:hAnsi="Cambria Math" w:cs="Arial"/>
                <w:i/>
                <w:sz w:val="22"/>
                <w:szCs w:val="22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T</m:t>
                </m:r>
              </m:e>
              <m:sub>
                <m:r>
                  <w:rPr>
                    <w:rFonts w:ascii="Cambria Math" w:eastAsia="Calibri" w:hAnsi="Cambria Math" w:cs="Arial"/>
                    <w:sz w:val="22"/>
                    <w:szCs w:val="22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Arial"/>
                    <w:i/>
                    <w:sz w:val="22"/>
                    <w:szCs w:val="22"/>
                  </w:rPr>
                </m:ctrlPr>
              </m:sSubPr>
              <m:e>
                <m:sSub>
                  <m:sSubPr>
                    <m:ctrlPr>
                      <w:rPr>
                        <w:rFonts w:ascii="Cambria Math" w:eastAsia="Calibri" w:hAnsi="Cambria Math" w:cs="Arial"/>
                        <w:i/>
                        <w:sz w:val="22"/>
                        <w:szCs w:val="22"/>
                      </w:rPr>
                    </m:ctrlPr>
                  </m:sSubPr>
                  <m:e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T</m:t>
                    </m:r>
                  </m:e>
                  <m:sub>
                    <m:r>
                      <w:rPr>
                        <w:rFonts w:ascii="Cambria Math" w:eastAsia="Calibri" w:hAnsi="Cambria Math" w:cs="Arial"/>
                        <w:sz w:val="22"/>
                        <w:szCs w:val="22"/>
                      </w:rPr>
                      <m:t>p</m:t>
                    </m:r>
                  </m:sub>
                </m:sSub>
              </m:e>
              <m:sub/>
            </m:sSub>
          </m:den>
        </m:f>
        <m:r>
          <w:rPr>
            <w:rFonts w:ascii="Cambria Math" w:eastAsia="Calibri" w:hAnsi="Cambria Math" w:cs="Arial"/>
            <w:sz w:val="22"/>
            <w:szCs w:val="22"/>
          </w:rPr>
          <m:t>×Y</m:t>
        </m:r>
      </m:oMath>
      <w:r w:rsidR="00B74E4A" w:rsidRPr="00CD2B40">
        <w:rPr>
          <w:rFonts w:ascii="Arial" w:eastAsia="Calibri" w:hAnsi="Arial" w:cs="Arial"/>
          <w:i/>
          <w:color w:val="9CC2E5" w:themeColor="accent1" w:themeTint="99"/>
          <w:sz w:val="22"/>
          <w:szCs w:val="22"/>
          <w:lang w:val="lt-LT"/>
        </w:rPr>
        <w:t>.</w:t>
      </w:r>
    </w:p>
    <w:p w14:paraId="74244B92" w14:textId="6A045A84" w:rsidR="00B74E4A" w:rsidRPr="00CD2B40" w:rsidRDefault="00CF3EFA" w:rsidP="00B74E4A">
      <w:pPr>
        <w:spacing w:after="120"/>
        <w:jc w:val="both"/>
        <w:rPr>
          <w:rFonts w:ascii="Arial" w:eastAsia="Calibri" w:hAnsi="Arial" w:cs="Arial"/>
          <w:bCs/>
          <w:sz w:val="22"/>
          <w:szCs w:val="22"/>
          <w:lang w:val="lt-LT"/>
        </w:rPr>
      </w:pP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Minimalus </w:t>
      </w:r>
      <w:r w:rsidR="008C345A">
        <w:rPr>
          <w:rFonts w:ascii="Arial" w:eastAsia="Calibri" w:hAnsi="Arial" w:cs="Arial"/>
          <w:bCs/>
          <w:sz w:val="22"/>
          <w:szCs w:val="22"/>
          <w:lang w:val="lt-LT"/>
        </w:rPr>
        <w:t>d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arbų atlikimo terminas ne trumpesnis nei </w:t>
      </w:r>
      <w:r w:rsidR="006E7171">
        <w:rPr>
          <w:rFonts w:ascii="Arial" w:eastAsia="Calibri" w:hAnsi="Arial" w:cs="Arial"/>
          <w:b/>
          <w:sz w:val="22"/>
          <w:szCs w:val="22"/>
          <w:lang w:val="lt-LT"/>
        </w:rPr>
        <w:t>8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6E7171">
        <w:rPr>
          <w:rFonts w:ascii="Arial" w:eastAsia="Calibri" w:hAnsi="Arial" w:cs="Arial"/>
          <w:b/>
          <w:sz w:val="22"/>
          <w:szCs w:val="22"/>
          <w:lang w:val="lt-LT"/>
        </w:rPr>
        <w:t>aštuoni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) mėnesiai, bet ne ilgesnis nei </w:t>
      </w:r>
      <w:r w:rsidR="006E7171">
        <w:rPr>
          <w:rFonts w:ascii="Arial" w:eastAsia="Calibri" w:hAnsi="Arial" w:cs="Arial"/>
          <w:b/>
          <w:sz w:val="22"/>
          <w:szCs w:val="22"/>
          <w:lang w:val="lt-LT"/>
        </w:rPr>
        <w:t>10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 xml:space="preserve"> (</w:t>
      </w:r>
      <w:r w:rsidR="006E7171">
        <w:rPr>
          <w:rFonts w:ascii="Arial" w:eastAsia="Calibri" w:hAnsi="Arial" w:cs="Arial"/>
          <w:b/>
          <w:sz w:val="22"/>
          <w:szCs w:val="22"/>
          <w:lang w:val="lt-LT"/>
        </w:rPr>
        <w:t>dešimt</w:t>
      </w:r>
      <w:r w:rsidRPr="00CF3EFA">
        <w:rPr>
          <w:rFonts w:ascii="Arial" w:eastAsia="Calibri" w:hAnsi="Arial" w:cs="Arial"/>
          <w:b/>
          <w:sz w:val="22"/>
          <w:szCs w:val="22"/>
          <w:lang w:val="lt-LT"/>
        </w:rPr>
        <w:t>)</w:t>
      </w:r>
      <w:r w:rsidRPr="00CF3EFA">
        <w:rPr>
          <w:rFonts w:ascii="Arial" w:eastAsia="Calibri" w:hAnsi="Arial" w:cs="Arial"/>
          <w:bCs/>
          <w:sz w:val="22"/>
          <w:szCs w:val="22"/>
          <w:lang w:val="lt-LT"/>
        </w:rPr>
        <w:t xml:space="preserve"> mėnesiai.</w:t>
      </w:r>
      <w:r w:rsidR="00045F3C" w:rsidRPr="00CD2B40">
        <w:rPr>
          <w:rFonts w:ascii="Arial" w:eastAsia="Calibri" w:hAnsi="Arial" w:cs="Arial"/>
          <w:bCs/>
          <w:sz w:val="22"/>
          <w:szCs w:val="22"/>
          <w:lang w:val="lt-LT"/>
        </w:rPr>
        <w:t xml:space="preserve"> </w:t>
      </w:r>
    </w:p>
    <w:sectPr w:rsidR="00B74E4A" w:rsidRPr="00CD2B40" w:rsidSect="00EE6957">
      <w:headerReference w:type="default" r:id="rId15"/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2D1502" w14:textId="77777777" w:rsidR="003800CA" w:rsidRDefault="003800CA" w:rsidP="00506F53">
      <w:r>
        <w:separator/>
      </w:r>
    </w:p>
  </w:endnote>
  <w:endnote w:type="continuationSeparator" w:id="0">
    <w:p w14:paraId="1545ADE9" w14:textId="77777777" w:rsidR="003800CA" w:rsidRDefault="003800CA" w:rsidP="00506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47BF56" w14:textId="77777777" w:rsidR="003800CA" w:rsidRDefault="003800CA" w:rsidP="00506F53">
      <w:r>
        <w:separator/>
      </w:r>
    </w:p>
  </w:footnote>
  <w:footnote w:type="continuationSeparator" w:id="0">
    <w:p w14:paraId="4675AD60" w14:textId="77777777" w:rsidR="003800CA" w:rsidRDefault="003800CA" w:rsidP="00506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9918" w:type="dxa"/>
      <w:tblLook w:val="04A0" w:firstRow="1" w:lastRow="0" w:firstColumn="1" w:lastColumn="0" w:noHBand="0" w:noVBand="1"/>
    </w:tblPr>
    <w:tblGrid>
      <w:gridCol w:w="2757"/>
      <w:gridCol w:w="7161"/>
    </w:tblGrid>
    <w:tr w:rsidR="00FE45A2" w:rsidRPr="00506F53" w14:paraId="0C42E9D0" w14:textId="77777777" w:rsidTr="00CD2B40">
      <w:trPr>
        <w:trHeight w:val="708"/>
      </w:trPr>
      <w:tc>
        <w:tcPr>
          <w:tcW w:w="2757" w:type="dxa"/>
          <w:shd w:val="clear" w:color="auto" w:fill="005063"/>
          <w:vAlign w:val="center"/>
        </w:tcPr>
        <w:p w14:paraId="42EC9496" w14:textId="5D3D69B0" w:rsidR="00FE45A2" w:rsidRPr="00CD2B40" w:rsidRDefault="00FE45A2" w:rsidP="00506F53">
          <w:pPr>
            <w:pStyle w:val="Antrats"/>
            <w:rPr>
              <w:rFonts w:ascii="Arial" w:hAnsi="Arial" w:cs="Arial"/>
              <w:lang w:val="lt-LT"/>
            </w:rPr>
          </w:pPr>
          <w:r w:rsidRPr="00CD2B40">
            <w:rPr>
              <w:rFonts w:ascii="Arial" w:hAnsi="Arial" w:cs="Arial"/>
              <w:noProof/>
              <w:sz w:val="24"/>
              <w:lang w:val="lt-LT"/>
            </w:rPr>
            <w:drawing>
              <wp:inline distT="0" distB="0" distL="0" distR="0" wp14:anchorId="180C7AF4" wp14:editId="31D59957">
                <wp:extent cx="1613640" cy="206023"/>
                <wp:effectExtent l="0" t="0" r="0" b="0"/>
                <wp:docPr id="776761060" name="officeArt object" descr="Via Lietuva Logo - Skaidrus Juodas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73741825" name="Via Lietuva Logo - Skaidrus Juodas.png" descr="Via Lietuva Logo - Skaidrus Juodas.png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13640" cy="206023"/>
                        </a:xfrm>
                        <a:prstGeom prst="rect">
                          <a:avLst/>
                        </a:prstGeom>
                        <a:ln w="12700" cap="flat">
                          <a:noFill/>
                          <a:miter lim="400000"/>
                        </a:ln>
                        <a:effectLst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161" w:type="dxa"/>
          <w:shd w:val="clear" w:color="auto" w:fill="auto"/>
          <w:vAlign w:val="center"/>
        </w:tcPr>
        <w:p w14:paraId="54DBB887" w14:textId="55B0AA23" w:rsidR="00FE45A2" w:rsidRPr="00CD2B40" w:rsidRDefault="00FE45A2" w:rsidP="00FE45A2">
          <w:pPr>
            <w:pStyle w:val="Antrats"/>
            <w:jc w:val="center"/>
            <w:rPr>
              <w:rFonts w:ascii="Arial" w:hAnsi="Arial" w:cs="Arial"/>
              <w:color w:val="000000"/>
              <w:sz w:val="24"/>
              <w:szCs w:val="24"/>
              <w:lang w:val="lt-LT"/>
            </w:rPr>
          </w:pPr>
          <w:r w:rsidRPr="00CD2B40">
            <w:rPr>
              <w:rFonts w:ascii="Arial" w:hAnsi="Arial" w:cs="Arial"/>
              <w:b/>
              <w:sz w:val="24"/>
              <w:szCs w:val="24"/>
              <w:lang w:val="lt-LT"/>
            </w:rPr>
            <w:t>EKONOMINIO NAUDINGUMO KRITERIJAI</w:t>
          </w:r>
        </w:p>
      </w:tc>
    </w:tr>
  </w:tbl>
  <w:p w14:paraId="4CCED645" w14:textId="77777777" w:rsidR="00506F53" w:rsidRDefault="00506F5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3C7885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82A6487"/>
    <w:multiLevelType w:val="hybridMultilevel"/>
    <w:tmpl w:val="A5E00A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2" w15:restartNumberingAfterBreak="0">
    <w:nsid w:val="12033355"/>
    <w:multiLevelType w:val="hybridMultilevel"/>
    <w:tmpl w:val="FD2629F2"/>
    <w:lvl w:ilvl="0" w:tplc="B322B788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0203"/>
    <w:multiLevelType w:val="hybridMultilevel"/>
    <w:tmpl w:val="D74AE8CA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4" w15:restartNumberingAfterBreak="0">
    <w:nsid w:val="173501B0"/>
    <w:multiLevelType w:val="hybridMultilevel"/>
    <w:tmpl w:val="C17C2918"/>
    <w:lvl w:ilvl="0" w:tplc="B322B788">
      <w:start w:val="1"/>
      <w:numFmt w:val="bullet"/>
      <w:lvlText w:val="-"/>
      <w:lvlJc w:val="left"/>
      <w:pPr>
        <w:tabs>
          <w:tab w:val="num" w:pos="900"/>
        </w:tabs>
        <w:ind w:left="900" w:hanging="360"/>
      </w:pPr>
      <w:rPr>
        <w:rFonts w:ascii="Courier New" w:hAnsi="Courier New" w:cs="Times New Roman" w:hint="default"/>
      </w:rPr>
    </w:lvl>
    <w:lvl w:ilvl="1" w:tplc="04270003">
      <w:start w:val="1"/>
      <w:numFmt w:val="bullet"/>
      <w:lvlText w:val="o"/>
      <w:lvlJc w:val="left"/>
      <w:pPr>
        <w:tabs>
          <w:tab w:val="num" w:pos="900"/>
        </w:tabs>
        <w:ind w:left="90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</w:abstractNum>
  <w:abstractNum w:abstractNumId="5" w15:restartNumberingAfterBreak="0">
    <w:nsid w:val="29D87B48"/>
    <w:multiLevelType w:val="multilevel"/>
    <w:tmpl w:val="F5EC23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hanging="357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3">
      <w:start w:val="1"/>
      <w:numFmt w:val="decimal"/>
      <w:pStyle w:val="SectionHeader4"/>
      <w:lvlText w:val="1.1.2.%4"/>
      <w:lvlJc w:val="left"/>
      <w:pPr>
        <w:tabs>
          <w:tab w:val="num" w:pos="1800"/>
        </w:tabs>
        <w:ind w:left="1728" w:hanging="648"/>
      </w:pPr>
      <w:rPr>
        <w:rFonts w:cs="Times New Roman" w:hint="default"/>
        <w:i w:val="0"/>
        <w:color w:val="auto"/>
        <w:sz w:val="22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AAE1663"/>
    <w:multiLevelType w:val="multilevel"/>
    <w:tmpl w:val="C9C8B0E2"/>
    <w:lvl w:ilvl="0">
      <w:start w:val="1"/>
      <w:numFmt w:val="decimal"/>
      <w:suff w:val="space"/>
      <w:lvlText w:val="%1."/>
      <w:lvlJc w:val="left"/>
      <w:pPr>
        <w:ind w:left="107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suff w:val="space"/>
      <w:lvlText w:val="%1.%2."/>
      <w:lvlJc w:val="left"/>
      <w:pPr>
        <w:ind w:left="1000" w:hanging="432"/>
      </w:pPr>
      <w:rPr>
        <w:rFonts w:hint="default"/>
        <w:b w:val="0"/>
        <w:color w:val="auto"/>
      </w:rPr>
    </w:lvl>
    <w:lvl w:ilvl="2">
      <w:start w:val="1"/>
      <w:numFmt w:val="decimal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32FF2A2D"/>
    <w:multiLevelType w:val="multilevel"/>
    <w:tmpl w:val="0427001F"/>
    <w:lvl w:ilvl="0">
      <w:start w:val="1"/>
      <w:numFmt w:val="decimal"/>
      <w:lvlText w:val="%1."/>
      <w:lvlJc w:val="left"/>
      <w:pPr>
        <w:ind w:left="928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BE26662"/>
    <w:multiLevelType w:val="hybridMultilevel"/>
    <w:tmpl w:val="FDA07AE8"/>
    <w:lvl w:ilvl="0" w:tplc="04907B92"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75D4D98"/>
    <w:multiLevelType w:val="multilevel"/>
    <w:tmpl w:val="B6F2E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5D206A3D"/>
    <w:multiLevelType w:val="multilevel"/>
    <w:tmpl w:val="217C10C2"/>
    <w:lvl w:ilvl="0">
      <w:start w:val="1"/>
      <w:numFmt w:val="decimal"/>
      <w:lvlText w:val="%1."/>
      <w:lvlJc w:val="left"/>
      <w:pPr>
        <w:tabs>
          <w:tab w:val="num" w:pos="0"/>
        </w:tabs>
        <w:ind w:left="1560" w:hanging="360"/>
      </w:pPr>
    </w:lvl>
    <w:lvl w:ilvl="1">
      <w:start w:val="1"/>
      <w:numFmt w:val="decimal"/>
      <w:pStyle w:val="11Tekstas"/>
      <w:isLgl/>
      <w:lvlText w:val="%1.%2."/>
      <w:lvlJc w:val="left"/>
      <w:pPr>
        <w:tabs>
          <w:tab w:val="num" w:pos="-600"/>
        </w:tabs>
        <w:ind w:left="360" w:hanging="360"/>
      </w:pPr>
    </w:lvl>
    <w:lvl w:ilvl="2">
      <w:start w:val="1"/>
      <w:numFmt w:val="decimal"/>
      <w:pStyle w:val="111Tekstas"/>
      <w:isLgl/>
      <w:lvlText w:val="%1.%2.%3."/>
      <w:lvlJc w:val="left"/>
      <w:pPr>
        <w:tabs>
          <w:tab w:val="num" w:pos="306"/>
        </w:tabs>
        <w:ind w:left="18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0"/>
        </w:tabs>
        <w:ind w:left="1701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0"/>
        </w:tabs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0"/>
        </w:tabs>
        <w:ind w:left="2475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0"/>
        </w:tabs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0"/>
        </w:tabs>
        <w:ind w:left="3249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0"/>
        </w:tabs>
        <w:ind w:left="3816" w:hanging="1800"/>
      </w:pPr>
    </w:lvl>
  </w:abstractNum>
  <w:abstractNum w:abstractNumId="11" w15:restartNumberingAfterBreak="0">
    <w:nsid w:val="614135E9"/>
    <w:multiLevelType w:val="hybridMultilevel"/>
    <w:tmpl w:val="0CAC7EB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23770A1"/>
    <w:multiLevelType w:val="hybridMultilevel"/>
    <w:tmpl w:val="4E50CEB6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01890946">
    <w:abstractNumId w:val="1"/>
  </w:num>
  <w:num w:numId="2" w16cid:durableId="912858536">
    <w:abstractNumId w:val="2"/>
  </w:num>
  <w:num w:numId="3" w16cid:durableId="415248835">
    <w:abstractNumId w:val="4"/>
  </w:num>
  <w:num w:numId="4" w16cid:durableId="1685864175">
    <w:abstractNumId w:val="3"/>
  </w:num>
  <w:num w:numId="5" w16cid:durableId="247617870">
    <w:abstractNumId w:val="7"/>
  </w:num>
  <w:num w:numId="6" w16cid:durableId="40979506">
    <w:abstractNumId w:val="0"/>
  </w:num>
  <w:num w:numId="7" w16cid:durableId="2038193458">
    <w:abstractNumId w:val="5"/>
  </w:num>
  <w:num w:numId="8" w16cid:durableId="1509128082">
    <w:abstractNumId w:val="9"/>
  </w:num>
  <w:num w:numId="9" w16cid:durableId="1655716795">
    <w:abstractNumId w:val="12"/>
  </w:num>
  <w:num w:numId="10" w16cid:durableId="946039816">
    <w:abstractNumId w:val="11"/>
  </w:num>
  <w:num w:numId="11" w16cid:durableId="2144081928">
    <w:abstractNumId w:val="8"/>
  </w:num>
  <w:num w:numId="12" w16cid:durableId="204567231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063397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5548"/>
    <w:rsid w:val="00002A67"/>
    <w:rsid w:val="000041B8"/>
    <w:rsid w:val="0002045C"/>
    <w:rsid w:val="00020FDD"/>
    <w:rsid w:val="00027649"/>
    <w:rsid w:val="00042EDB"/>
    <w:rsid w:val="00045220"/>
    <w:rsid w:val="00045F3C"/>
    <w:rsid w:val="0005589C"/>
    <w:rsid w:val="00056368"/>
    <w:rsid w:val="00060DBA"/>
    <w:rsid w:val="0006302B"/>
    <w:rsid w:val="00082067"/>
    <w:rsid w:val="00083C43"/>
    <w:rsid w:val="0009743B"/>
    <w:rsid w:val="000A1991"/>
    <w:rsid w:val="000A20A5"/>
    <w:rsid w:val="000D0E94"/>
    <w:rsid w:val="000D1B92"/>
    <w:rsid w:val="000E1E07"/>
    <w:rsid w:val="000F612D"/>
    <w:rsid w:val="00113DF7"/>
    <w:rsid w:val="00124135"/>
    <w:rsid w:val="00140FC5"/>
    <w:rsid w:val="00154EAE"/>
    <w:rsid w:val="00160001"/>
    <w:rsid w:val="00171C63"/>
    <w:rsid w:val="00182EB1"/>
    <w:rsid w:val="001B3A7B"/>
    <w:rsid w:val="001C3624"/>
    <w:rsid w:val="001D3412"/>
    <w:rsid w:val="001D34F3"/>
    <w:rsid w:val="001F5CA3"/>
    <w:rsid w:val="00201F6A"/>
    <w:rsid w:val="00202154"/>
    <w:rsid w:val="00207A50"/>
    <w:rsid w:val="002143F8"/>
    <w:rsid w:val="00246277"/>
    <w:rsid w:val="00263D3B"/>
    <w:rsid w:val="002938AF"/>
    <w:rsid w:val="00295C75"/>
    <w:rsid w:val="002A55FC"/>
    <w:rsid w:val="002B55C0"/>
    <w:rsid w:val="002C5207"/>
    <w:rsid w:val="002D6D51"/>
    <w:rsid w:val="002E5133"/>
    <w:rsid w:val="002F1541"/>
    <w:rsid w:val="002F51A6"/>
    <w:rsid w:val="00302296"/>
    <w:rsid w:val="00306DBF"/>
    <w:rsid w:val="00355747"/>
    <w:rsid w:val="003800CA"/>
    <w:rsid w:val="00391FAA"/>
    <w:rsid w:val="003A7424"/>
    <w:rsid w:val="003D36C2"/>
    <w:rsid w:val="003D6CF6"/>
    <w:rsid w:val="003E0C7D"/>
    <w:rsid w:val="00475D55"/>
    <w:rsid w:val="00476F66"/>
    <w:rsid w:val="00486CC4"/>
    <w:rsid w:val="0049100A"/>
    <w:rsid w:val="004A7B5D"/>
    <w:rsid w:val="004B3523"/>
    <w:rsid w:val="004B67A5"/>
    <w:rsid w:val="004C28FE"/>
    <w:rsid w:val="004D6571"/>
    <w:rsid w:val="004F6DA4"/>
    <w:rsid w:val="00504C58"/>
    <w:rsid w:val="00506F53"/>
    <w:rsid w:val="00510BF0"/>
    <w:rsid w:val="00522C6A"/>
    <w:rsid w:val="00540040"/>
    <w:rsid w:val="00542FB3"/>
    <w:rsid w:val="0055284D"/>
    <w:rsid w:val="005539CE"/>
    <w:rsid w:val="005609FC"/>
    <w:rsid w:val="00567E0B"/>
    <w:rsid w:val="005705B3"/>
    <w:rsid w:val="00581E08"/>
    <w:rsid w:val="005A4AC5"/>
    <w:rsid w:val="005D67EA"/>
    <w:rsid w:val="005E248F"/>
    <w:rsid w:val="005F0D1B"/>
    <w:rsid w:val="005F4F68"/>
    <w:rsid w:val="006157E9"/>
    <w:rsid w:val="00633B3A"/>
    <w:rsid w:val="00641CD7"/>
    <w:rsid w:val="00644E65"/>
    <w:rsid w:val="00646D4A"/>
    <w:rsid w:val="0065177D"/>
    <w:rsid w:val="00651A8D"/>
    <w:rsid w:val="00682EF7"/>
    <w:rsid w:val="006B1723"/>
    <w:rsid w:val="006B3D64"/>
    <w:rsid w:val="006B4F05"/>
    <w:rsid w:val="006B5D8C"/>
    <w:rsid w:val="006D6016"/>
    <w:rsid w:val="006E7171"/>
    <w:rsid w:val="006F1A4A"/>
    <w:rsid w:val="006F2257"/>
    <w:rsid w:val="006F68FB"/>
    <w:rsid w:val="0070781A"/>
    <w:rsid w:val="0072186B"/>
    <w:rsid w:val="007376E5"/>
    <w:rsid w:val="00742151"/>
    <w:rsid w:val="00765B9B"/>
    <w:rsid w:val="00781A24"/>
    <w:rsid w:val="00786817"/>
    <w:rsid w:val="00793A3D"/>
    <w:rsid w:val="007B78F6"/>
    <w:rsid w:val="007D7760"/>
    <w:rsid w:val="007F3289"/>
    <w:rsid w:val="00806EAB"/>
    <w:rsid w:val="008140D0"/>
    <w:rsid w:val="0082432B"/>
    <w:rsid w:val="0083401A"/>
    <w:rsid w:val="00834ACA"/>
    <w:rsid w:val="008352BF"/>
    <w:rsid w:val="00862FCE"/>
    <w:rsid w:val="008737C1"/>
    <w:rsid w:val="00896419"/>
    <w:rsid w:val="008A7099"/>
    <w:rsid w:val="008C345A"/>
    <w:rsid w:val="008D0C3A"/>
    <w:rsid w:val="008D46E6"/>
    <w:rsid w:val="008E3CB8"/>
    <w:rsid w:val="008F0EAA"/>
    <w:rsid w:val="00903659"/>
    <w:rsid w:val="0092125A"/>
    <w:rsid w:val="00933B10"/>
    <w:rsid w:val="00942395"/>
    <w:rsid w:val="009434AF"/>
    <w:rsid w:val="00974801"/>
    <w:rsid w:val="00983CF3"/>
    <w:rsid w:val="009A0202"/>
    <w:rsid w:val="009A5D67"/>
    <w:rsid w:val="009B7A14"/>
    <w:rsid w:val="009C5548"/>
    <w:rsid w:val="009D376F"/>
    <w:rsid w:val="009E57D9"/>
    <w:rsid w:val="009E6EC3"/>
    <w:rsid w:val="009E7485"/>
    <w:rsid w:val="00A06F71"/>
    <w:rsid w:val="00A26E90"/>
    <w:rsid w:val="00A3110D"/>
    <w:rsid w:val="00A4042F"/>
    <w:rsid w:val="00A46AE1"/>
    <w:rsid w:val="00A622AD"/>
    <w:rsid w:val="00A748D5"/>
    <w:rsid w:val="00A77640"/>
    <w:rsid w:val="00A81A0E"/>
    <w:rsid w:val="00AA6EF7"/>
    <w:rsid w:val="00AB217B"/>
    <w:rsid w:val="00AB638A"/>
    <w:rsid w:val="00AD019C"/>
    <w:rsid w:val="00AD24E1"/>
    <w:rsid w:val="00AE07A2"/>
    <w:rsid w:val="00B02B32"/>
    <w:rsid w:val="00B05C30"/>
    <w:rsid w:val="00B2779E"/>
    <w:rsid w:val="00B317C3"/>
    <w:rsid w:val="00B447B0"/>
    <w:rsid w:val="00B51F7A"/>
    <w:rsid w:val="00B624AC"/>
    <w:rsid w:val="00B74E4A"/>
    <w:rsid w:val="00B76E1F"/>
    <w:rsid w:val="00B91DB1"/>
    <w:rsid w:val="00BB0B14"/>
    <w:rsid w:val="00BC68EE"/>
    <w:rsid w:val="00BD7EF1"/>
    <w:rsid w:val="00BE076A"/>
    <w:rsid w:val="00BF0E1F"/>
    <w:rsid w:val="00C44CFE"/>
    <w:rsid w:val="00C45126"/>
    <w:rsid w:val="00C66331"/>
    <w:rsid w:val="00C7543C"/>
    <w:rsid w:val="00CA47EF"/>
    <w:rsid w:val="00CA76F5"/>
    <w:rsid w:val="00CB093A"/>
    <w:rsid w:val="00CD2B40"/>
    <w:rsid w:val="00CE7904"/>
    <w:rsid w:val="00CF249B"/>
    <w:rsid w:val="00CF3EFA"/>
    <w:rsid w:val="00CF7A85"/>
    <w:rsid w:val="00D256F3"/>
    <w:rsid w:val="00D336BB"/>
    <w:rsid w:val="00D412DD"/>
    <w:rsid w:val="00D45EF9"/>
    <w:rsid w:val="00D510DC"/>
    <w:rsid w:val="00DB1951"/>
    <w:rsid w:val="00DC443C"/>
    <w:rsid w:val="00DC6634"/>
    <w:rsid w:val="00DD3DB8"/>
    <w:rsid w:val="00DD57BA"/>
    <w:rsid w:val="00DE1AD2"/>
    <w:rsid w:val="00DE1BD2"/>
    <w:rsid w:val="00DE23C6"/>
    <w:rsid w:val="00DE585C"/>
    <w:rsid w:val="00DF5E15"/>
    <w:rsid w:val="00E30278"/>
    <w:rsid w:val="00E357E0"/>
    <w:rsid w:val="00E37427"/>
    <w:rsid w:val="00E81C22"/>
    <w:rsid w:val="00E844FC"/>
    <w:rsid w:val="00EA44FD"/>
    <w:rsid w:val="00EA5019"/>
    <w:rsid w:val="00EA605E"/>
    <w:rsid w:val="00EB1B05"/>
    <w:rsid w:val="00EE5639"/>
    <w:rsid w:val="00EE665A"/>
    <w:rsid w:val="00EE6957"/>
    <w:rsid w:val="00EF2C4D"/>
    <w:rsid w:val="00EF516B"/>
    <w:rsid w:val="00F01859"/>
    <w:rsid w:val="00F126C3"/>
    <w:rsid w:val="00F1493E"/>
    <w:rsid w:val="00F249F3"/>
    <w:rsid w:val="00F434EC"/>
    <w:rsid w:val="00F52C5A"/>
    <w:rsid w:val="00F5727C"/>
    <w:rsid w:val="00F834C8"/>
    <w:rsid w:val="00F91B55"/>
    <w:rsid w:val="00FB420F"/>
    <w:rsid w:val="00FB74A2"/>
    <w:rsid w:val="00FC32C7"/>
    <w:rsid w:val="00FC7613"/>
    <w:rsid w:val="00FC7714"/>
    <w:rsid w:val="00FE0E10"/>
    <w:rsid w:val="00FE45A2"/>
    <w:rsid w:val="00FE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D60347"/>
  <w15:docId w15:val="{BD9FDA29-8B17-4007-9968-7CEE5D554D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C5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ntrat1">
    <w:name w:val="heading 1"/>
    <w:aliases w:val="Section"/>
    <w:basedOn w:val="prastasis"/>
    <w:next w:val="prastasis"/>
    <w:link w:val="Antrat1Diagrama"/>
    <w:qFormat/>
    <w:rsid w:val="003D36C2"/>
    <w:pPr>
      <w:keepNext/>
      <w:spacing w:before="360" w:after="360"/>
      <w:jc w:val="center"/>
      <w:outlineLvl w:val="0"/>
    </w:pPr>
    <w:rPr>
      <w:sz w:val="28"/>
      <w:lang w:val="lt-LT" w:eastAsia="lt-LT"/>
    </w:rPr>
  </w:style>
  <w:style w:type="paragraph" w:styleId="Antrat2">
    <w:name w:val="heading 2"/>
    <w:aliases w:val="Title Header2, Diagrama,Straipsnis,2,body,H2,h2,PIM2,prop2,2 headline,h,pc plus heading2,A.B.C.,Abschnitt,Arial 12 Fett Kursiv,TF-Overskrit 2,H21,H22,H23,H24,H25,H26,H27,H28,H29,H210,H211,H212,H213,H214,H215,H216,H217,H221,H231,H241,H251,H261"/>
    <w:basedOn w:val="prastasis"/>
    <w:next w:val="prastasis"/>
    <w:link w:val="Antrat2Diagrama"/>
    <w:qFormat/>
    <w:rsid w:val="003D36C2"/>
    <w:pPr>
      <w:jc w:val="both"/>
      <w:outlineLvl w:val="1"/>
    </w:pPr>
    <w:rPr>
      <w:sz w:val="24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basedOn w:val="prastasis"/>
    <w:link w:val="AntratsDiagrama"/>
    <w:uiPriority w:val="99"/>
    <w:unhideWhenUsed/>
    <w:rsid w:val="009C5548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C5548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uiPriority w:val="99"/>
    <w:qFormat/>
    <w:rsid w:val="009C5548"/>
    <w:pPr>
      <w:jc w:val="both"/>
    </w:pPr>
    <w:rPr>
      <w:sz w:val="24"/>
      <w:lang w:val="lt-LT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uiPriority w:val="99"/>
    <w:rsid w:val="009C5548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unhideWhenUsed/>
    <w:rsid w:val="00CE7904"/>
    <w:rPr>
      <w:sz w:val="16"/>
      <w:szCs w:val="16"/>
    </w:rPr>
  </w:style>
  <w:style w:type="paragraph" w:styleId="Komentarotekstas">
    <w:name w:val="annotation text"/>
    <w:aliases w:val=" Diagrama Diagrama Diagrama,Diagrama Diagrama Diagrama,Diagrama Diagrama,Diagrama, Diagrama Diagrama Diagrama Diagrama, Diagrama Diagrama Char Char, Diagrama2 Diagrama Diagrama Diagrama,Diagrama Diagrama Char Char"/>
    <w:basedOn w:val="prastasis"/>
    <w:link w:val="KomentarotekstasDiagrama"/>
    <w:uiPriority w:val="99"/>
    <w:unhideWhenUsed/>
    <w:rsid w:val="00CE7904"/>
  </w:style>
  <w:style w:type="character" w:customStyle="1" w:styleId="KomentarotekstasDiagrama">
    <w:name w:val="Komentaro tekstas Diagrama"/>
    <w:aliases w:val=" Diagrama Diagrama Diagrama Diagrama1,Diagrama Diagrama Diagrama Diagrama,Diagrama Diagrama Diagrama1,Diagrama Diagrama1, Diagrama Diagrama Diagrama Diagrama Diagrama, Diagrama Diagrama Char Char Diagrama"/>
    <w:basedOn w:val="Numatytasispastraiposriftas"/>
    <w:link w:val="Komentarotekstas"/>
    <w:uiPriority w:val="99"/>
    <w:rsid w:val="00CE7904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CE7904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CE7904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CE790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CE7904"/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ntrat1Diagrama">
    <w:name w:val="Antraštė 1 Diagrama"/>
    <w:aliases w:val="Section Diagrama"/>
    <w:basedOn w:val="Numatytasispastraiposriftas"/>
    <w:link w:val="Antrat1"/>
    <w:rsid w:val="003D36C2"/>
    <w:rPr>
      <w:rFonts w:ascii="Times New Roman" w:eastAsia="Times New Roman" w:hAnsi="Times New Roman" w:cs="Times New Roman"/>
      <w:sz w:val="28"/>
      <w:szCs w:val="20"/>
      <w:lang w:val="lt-LT" w:eastAsia="lt-LT"/>
    </w:rPr>
  </w:style>
  <w:style w:type="character" w:customStyle="1" w:styleId="Antrat2Diagrama">
    <w:name w:val="Antraštė 2 Diagrama"/>
    <w:aliases w:val="Title Header2 Diagrama, Diagrama Diagrama,Straipsnis Diagrama,2 Diagrama,body Diagrama,H2 Diagrama,h2 Diagrama,PIM2 Diagrama,prop2 Diagrama,2 headline Diagrama,h Diagrama,pc plus heading2 Diagrama,A.B.C. Diagrama,Abschnitt Diagrama"/>
    <w:basedOn w:val="Numatytasispastraiposriftas"/>
    <w:link w:val="Antrat2"/>
    <w:rsid w:val="003D36C2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paragraph" w:styleId="Sraopastraipa">
    <w:name w:val="List Paragraph"/>
    <w:basedOn w:val="prastasis"/>
    <w:uiPriority w:val="34"/>
    <w:qFormat/>
    <w:rsid w:val="003D36C2"/>
    <w:pPr>
      <w:ind w:left="720"/>
      <w:contextualSpacing/>
    </w:pPr>
    <w:rPr>
      <w:sz w:val="24"/>
      <w:lang w:val="lt-LT" w:eastAsia="lt-LT"/>
    </w:rPr>
  </w:style>
  <w:style w:type="paragraph" w:customStyle="1" w:styleId="SectionHeader4">
    <w:name w:val="Section Header 4"/>
    <w:basedOn w:val="prastasis"/>
    <w:rsid w:val="003D36C2"/>
    <w:pPr>
      <w:numPr>
        <w:ilvl w:val="3"/>
        <w:numId w:val="7"/>
      </w:numPr>
    </w:pPr>
    <w:rPr>
      <w:sz w:val="24"/>
      <w:lang w:val="lt-LT" w:eastAsia="lt-LT"/>
    </w:rPr>
  </w:style>
  <w:style w:type="table" w:styleId="Lentelstinklelis">
    <w:name w:val="Table Grid"/>
    <w:basedOn w:val="prastojilentel"/>
    <w:rsid w:val="00862F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TekstasChar">
    <w:name w:val="1.1. Tekstas Char"/>
    <w:link w:val="11Tekstas"/>
    <w:locked/>
    <w:rsid w:val="00355747"/>
    <w:rPr>
      <w:color w:val="000000"/>
      <w:sz w:val="24"/>
      <w:szCs w:val="24"/>
      <w:lang w:bidi="en-US"/>
    </w:rPr>
  </w:style>
  <w:style w:type="paragraph" w:customStyle="1" w:styleId="11Tekstas">
    <w:name w:val="1.1. Tekstas"/>
    <w:basedOn w:val="prastasis"/>
    <w:link w:val="11TekstasChar"/>
    <w:qFormat/>
    <w:rsid w:val="00355747"/>
    <w:pPr>
      <w:numPr>
        <w:ilvl w:val="1"/>
        <w:numId w:val="12"/>
      </w:numPr>
      <w:spacing w:before="120" w:after="120"/>
      <w:contextualSpacing/>
      <w:jc w:val="both"/>
    </w:pPr>
    <w:rPr>
      <w:rFonts w:asciiTheme="minorHAnsi" w:eastAsiaTheme="minorHAnsi" w:hAnsiTheme="minorHAnsi" w:cstheme="minorBidi"/>
      <w:color w:val="000000"/>
      <w:sz w:val="24"/>
      <w:szCs w:val="24"/>
      <w:lang w:val="en-US" w:bidi="en-US"/>
    </w:rPr>
  </w:style>
  <w:style w:type="paragraph" w:customStyle="1" w:styleId="111Tekstas">
    <w:name w:val="1.1.1. Tekstas"/>
    <w:basedOn w:val="11Tekstas"/>
    <w:qFormat/>
    <w:rsid w:val="00355747"/>
    <w:pPr>
      <w:numPr>
        <w:ilvl w:val="2"/>
      </w:numPr>
      <w:tabs>
        <w:tab w:val="clear" w:pos="306"/>
        <w:tab w:val="num" w:pos="360"/>
        <w:tab w:val="left" w:pos="1418"/>
        <w:tab w:val="num" w:pos="1620"/>
      </w:tabs>
      <w:spacing w:before="60" w:after="60"/>
      <w:ind w:left="-720" w:firstLine="720"/>
    </w:pPr>
  </w:style>
  <w:style w:type="paragraph" w:styleId="Porat">
    <w:name w:val="footer"/>
    <w:basedOn w:val="prastasis"/>
    <w:link w:val="PoratDiagrama"/>
    <w:uiPriority w:val="99"/>
    <w:unhideWhenUsed/>
    <w:rsid w:val="00506F53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06F53"/>
    <w:rPr>
      <w:rFonts w:ascii="Times New Roman" w:eastAsia="Times New Roman" w:hAnsi="Times New Roman" w:cs="Times New Roman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wmf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0CA9DDDDF004C96C703C8D2413A49" ma:contentTypeVersion="0" ma:contentTypeDescription="Create a new document." ma:contentTypeScope="" ma:versionID="693a21c75000c70636fc82f9793b9c65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967b7be50301903c78f9c39c6fd9af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56FA41-A242-4F76-92B0-5A88D36FFDF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545D1B-F619-4305-8B7E-D3E12D8922D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2D092BC-1434-4053-9D8E-49E4CBF6FF0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323FF9-DE9A-48D5-94A9-6BE8A30A2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994</Words>
  <Characters>567</Characters>
  <Application>Microsoft Office Word</Application>
  <DocSecurity>0</DocSecurity>
  <Lines>4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Irmantas</dc:creator>
  <cp:lastModifiedBy>Danguolė Zavarzinienė</cp:lastModifiedBy>
  <cp:revision>4</cp:revision>
  <dcterms:created xsi:type="dcterms:W3CDTF">2025-05-12T11:24:00Z</dcterms:created>
  <dcterms:modified xsi:type="dcterms:W3CDTF">2025-05-27T09:55:00Z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0x0101004537DE5F8C49044D8066C04B0D0B71F8</vt:lpwstr>
  </property>
</Properties>
</file>